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66690" cy="906780"/>
            <wp:effectExtent l="19050" t="0" r="0" b="0"/>
            <wp:docPr id="1" name="图片 1" descr="F:\市教研院公文2007-2017\市教研院文件模板\红头图片\教研院函红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市教研院公文2007-2017\市教研院文件模板\红头图片\教研院函红头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温教研</w:t>
      </w:r>
      <w:r>
        <w:rPr>
          <w:rFonts w:hint="eastAsia" w:eastAsia="仿宋_GB2312"/>
          <w:sz w:val="32"/>
          <w:lang w:val="en-US" w:eastAsia="zh-CN"/>
        </w:rPr>
        <w:t>数</w:t>
      </w:r>
      <w:r>
        <w:rPr>
          <w:rFonts w:eastAsia="仿宋_GB2312"/>
          <w:sz w:val="32"/>
        </w:rPr>
        <w:t>函〔202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322</w:t>
      </w:r>
      <w:r>
        <w:rPr>
          <w:rFonts w:eastAsia="仿宋_GB2312"/>
          <w:sz w:val="32"/>
        </w:rPr>
        <w:t>号</w:t>
      </w:r>
    </w:p>
    <w:p>
      <w:pPr>
        <w:snapToGrid w:val="0"/>
        <w:spacing w:line="420" w:lineRule="auto"/>
        <w:jc w:val="right"/>
        <w:rPr>
          <w:rFonts w:eastAsia="仿宋_GB2312"/>
          <w:b/>
          <w:sz w:val="21"/>
          <w:szCs w:val="21"/>
        </w:rPr>
      </w:pPr>
    </w:p>
    <w:p>
      <w:pPr>
        <w:snapToGrid w:val="0"/>
        <w:spacing w:line="420" w:lineRule="auto"/>
        <w:jc w:val="right"/>
        <w:rPr>
          <w:rFonts w:eastAsia="仿宋_GB2312"/>
          <w:b/>
          <w:sz w:val="21"/>
          <w:szCs w:val="21"/>
        </w:rPr>
      </w:pPr>
    </w:p>
    <w:p>
      <w:pPr>
        <w:pStyle w:val="5"/>
        <w:widowControl/>
        <w:snapToGrid w:val="0"/>
        <w:jc w:val="center"/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关于组建温州市第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hAnsi="方正小标宋简体" w:eastAsia="方正小标宋简体" w:cs="方正小标宋简体"/>
          <w:sz w:val="44"/>
          <w:szCs w:val="44"/>
        </w:rPr>
        <w:t>届人工智能与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模型</w:t>
      </w:r>
    </w:p>
    <w:p>
      <w:pPr>
        <w:pStyle w:val="5"/>
        <w:widowControl/>
        <w:snapToGrid w:val="0"/>
        <w:jc w:val="center"/>
        <w:rPr>
          <w:rFonts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开发应用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  <w:t>高端研修</w:t>
      </w:r>
      <w:r>
        <w:rPr>
          <w:rFonts w:hint="eastAsia" w:hAnsi="方正小标宋简体" w:eastAsia="方正小标宋简体" w:cs="方正小标宋简体"/>
          <w:sz w:val="44"/>
          <w:szCs w:val="44"/>
        </w:rPr>
        <w:t>项目组的通知</w:t>
      </w:r>
    </w:p>
    <w:p>
      <w:pPr>
        <w:pStyle w:val="5"/>
        <w:widowControl/>
        <w:spacing w:line="360" w:lineRule="auto"/>
        <w:jc w:val="center"/>
        <w:rPr>
          <w:rFonts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各县（市、区）教育局教研部门，市局直属各学校：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进一步推进中小学人工智能校本课程和拔尖创新人才课程建设</w:t>
      </w:r>
      <w:r>
        <w:rPr>
          <w:rFonts w:eastAsia="仿宋_GB2312"/>
          <w:color w:val="000000"/>
          <w:sz w:val="32"/>
          <w:szCs w:val="32"/>
        </w:rPr>
        <w:t>，经研究，决定组建温州市</w:t>
      </w:r>
      <w:r>
        <w:rPr>
          <w:rFonts w:hint="eastAsia" w:eastAsia="仿宋_GB2312"/>
          <w:color w:val="000000"/>
          <w:sz w:val="32"/>
          <w:szCs w:val="32"/>
        </w:rPr>
        <w:t>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eastAsia="仿宋_GB2312"/>
          <w:color w:val="000000"/>
          <w:sz w:val="32"/>
          <w:szCs w:val="32"/>
        </w:rPr>
        <w:t>届</w:t>
      </w:r>
      <w:r>
        <w:rPr>
          <w:rFonts w:eastAsia="仿宋_GB2312"/>
          <w:color w:val="000000"/>
          <w:sz w:val="32"/>
          <w:szCs w:val="32"/>
        </w:rPr>
        <w:t>人工智能与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模型开发应用</w:t>
      </w:r>
      <w:r>
        <w:rPr>
          <w:rFonts w:hint="eastAsia" w:eastAsia="仿宋_GB2312"/>
          <w:color w:val="000000"/>
          <w:sz w:val="32"/>
          <w:szCs w:val="32"/>
        </w:rPr>
        <w:t>高端研修</w:t>
      </w:r>
      <w:r>
        <w:rPr>
          <w:rFonts w:eastAsia="仿宋_GB2312"/>
          <w:color w:val="000000"/>
          <w:sz w:val="32"/>
          <w:szCs w:val="32"/>
        </w:rPr>
        <w:t>项目组。现将有关事项通知如下：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一、报名条件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eastAsia="仿宋_GB2312"/>
          <w:color w:val="000000"/>
          <w:spacing w:val="-6"/>
          <w:sz w:val="32"/>
          <w:szCs w:val="32"/>
        </w:rPr>
      </w:pPr>
      <w:r>
        <w:rPr>
          <w:rFonts w:eastAsia="仿宋_GB2312"/>
          <w:color w:val="000000"/>
          <w:spacing w:val="-6"/>
          <w:sz w:val="32"/>
          <w:szCs w:val="32"/>
        </w:rPr>
        <w:t>身体健康，思想品德好，热心人工智能与</w:t>
      </w:r>
      <w:r>
        <w:rPr>
          <w:rFonts w:hint="eastAsia" w:eastAsia="仿宋_GB2312"/>
          <w:color w:val="000000"/>
          <w:spacing w:val="-6"/>
          <w:sz w:val="32"/>
          <w:szCs w:val="32"/>
        </w:rPr>
        <w:t>模型开发应用</w:t>
      </w:r>
      <w:r>
        <w:rPr>
          <w:rFonts w:eastAsia="仿宋_GB2312"/>
          <w:color w:val="000000"/>
          <w:spacing w:val="-6"/>
          <w:sz w:val="32"/>
          <w:szCs w:val="32"/>
        </w:rPr>
        <w:t>教学工作，具有一定的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数字课程设计</w:t>
      </w:r>
      <w:r>
        <w:rPr>
          <w:rFonts w:hint="eastAsia" w:eastAsia="仿宋_GB2312"/>
          <w:color w:val="000000"/>
          <w:spacing w:val="-6"/>
          <w:sz w:val="32"/>
          <w:szCs w:val="32"/>
        </w:rPr>
        <w:t>、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实验教具平台与学科智能体开发</w:t>
      </w:r>
      <w:r>
        <w:rPr>
          <w:rFonts w:eastAsia="仿宋_GB2312"/>
          <w:color w:val="000000"/>
          <w:spacing w:val="-6"/>
          <w:sz w:val="32"/>
          <w:szCs w:val="32"/>
        </w:rPr>
        <w:t>以及教育科研能力的初中、小学专职信息</w:t>
      </w:r>
      <w:r>
        <w:rPr>
          <w:rFonts w:hint="eastAsia" w:eastAsia="仿宋_GB2312"/>
          <w:color w:val="000000"/>
          <w:spacing w:val="-6"/>
          <w:sz w:val="32"/>
          <w:szCs w:val="32"/>
        </w:rPr>
        <w:t>科技</w:t>
      </w:r>
      <w:r>
        <w:rPr>
          <w:rFonts w:eastAsia="仿宋_GB2312"/>
          <w:color w:val="000000"/>
          <w:spacing w:val="-6"/>
          <w:sz w:val="32"/>
          <w:szCs w:val="32"/>
        </w:rPr>
        <w:t>教师。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二、研训形式和要求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1.项目期限为2年，采用集中研讨和分散学习相结合的形式，每学期集中研讨2次。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textAlignment w:val="auto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2.集中研讨活动项目组成员不得无故请假，须认真完成相关学习任务，在实践活动中提升自己的研究能力与专业水平。</w:t>
      </w:r>
      <w:r>
        <w:rPr>
          <w:rFonts w:hint="eastAsia" w:eastAsia="仿宋_GB2312"/>
          <w:color w:val="000000"/>
          <w:spacing w:val="-4"/>
          <w:sz w:val="32"/>
          <w:szCs w:val="32"/>
        </w:rPr>
        <w:t>项目组成员不得无故请假，请假需要学校（单位）申请盖章并得到市教研院批准。无故不参加活动者，取消项目组活动资格。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三、推荐方法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sz w:val="32"/>
          <w:szCs w:val="32"/>
        </w:rPr>
        <w:t>）推荐名额分配如下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县（市、区）项目组成员由各县（市、区）教研室推荐，小学、初中各报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名候选人。市直学校直接向市教研院推荐，每校限报</w:t>
      </w:r>
      <w:r>
        <w:rPr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（二）以下人员符合一项条件的教师不占推荐名额：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.在学科课堂教学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、人工智能课程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评审中获市级一等以上的教师。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.近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三年有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承担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人工智能教育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相关市级以上课题的负责人。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人工智能教育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相关论文获市级二等以上的教师。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（三）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上报</w:t>
      </w:r>
      <w:r>
        <w:rPr>
          <w:rFonts w:hint="eastAsia" w:hAnsi="宋体" w:eastAsia="仿宋_GB2312" w:cs="宋体"/>
          <w:kern w:val="0"/>
          <w:sz w:val="32"/>
          <w:szCs w:val="32"/>
        </w:rPr>
        <w:t>程序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报名表（附件）须经盖章后扫描，报名表、相关荣誉及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数字课程课例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实验教具平台与学科智能体作品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教科研</w:t>
      </w:r>
      <w:r>
        <w:rPr>
          <w:rFonts w:hint="eastAsia" w:eastAsia="仿宋_GB2312"/>
          <w:color w:val="000000"/>
          <w:sz w:val="32"/>
          <w:szCs w:val="32"/>
        </w:rPr>
        <w:t>成果佐证材料</w:t>
      </w:r>
      <w:r>
        <w:rPr>
          <w:rFonts w:eastAsia="仿宋_GB2312"/>
          <w:color w:val="000000"/>
          <w:sz w:val="32"/>
          <w:szCs w:val="32"/>
        </w:rPr>
        <w:t>，于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</w:t>
      </w:r>
      <w:r>
        <w:rPr>
          <w:rFonts w:eastAsia="仿宋_GB2312"/>
          <w:color w:val="000000"/>
          <w:sz w:val="32"/>
          <w:szCs w:val="32"/>
        </w:rPr>
        <w:t>日前由县（市、区）教研室、市直学校报送至市教研院冯老师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钉钉</w:t>
      </w:r>
      <w:r>
        <w:rPr>
          <w:rFonts w:eastAsia="仿宋_GB2312"/>
          <w:color w:val="000000"/>
          <w:sz w:val="32"/>
          <w:szCs w:val="32"/>
        </w:rPr>
        <w:t>，联系电</w:t>
      </w:r>
      <w:r>
        <w:rPr>
          <w:rFonts w:eastAsia="仿宋_GB2312"/>
          <w:sz w:val="32"/>
          <w:szCs w:val="32"/>
        </w:rPr>
        <w:t>话：</w:t>
      </w:r>
      <w:r>
        <w:rPr>
          <w:rFonts w:hint="eastAsia" w:eastAsia="仿宋_GB2312"/>
          <w:sz w:val="32"/>
          <w:szCs w:val="32"/>
        </w:rPr>
        <w:t>88130887</w:t>
      </w:r>
      <w:r>
        <w:rPr>
          <w:rFonts w:eastAsia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四、录取办法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温州市教育教学研究院审核报名材料，并根据相关荣誉、科研成果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数字课程课例、实验教具平台与学科智能体作品</w:t>
      </w:r>
      <w:r>
        <w:rPr>
          <w:rFonts w:hint="eastAsia" w:eastAsia="仿宋_GB2312"/>
          <w:color w:val="000000"/>
          <w:sz w:val="32"/>
          <w:szCs w:val="32"/>
        </w:rPr>
        <w:t>材料等</w:t>
      </w:r>
      <w:r>
        <w:rPr>
          <w:rFonts w:eastAsia="仿宋_GB2312"/>
          <w:color w:val="000000"/>
          <w:sz w:val="32"/>
          <w:szCs w:val="32"/>
        </w:rPr>
        <w:t>情况，择优录取。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6"/>
        <w:textAlignment w:val="auto"/>
        <w:rPr>
          <w:rFonts w:eastAsia="仿宋_GB2312"/>
          <w:color w:val="000000"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附件：温州市</w:t>
      </w:r>
      <w:r>
        <w:rPr>
          <w:rFonts w:hint="eastAsia" w:eastAsia="仿宋_GB2312"/>
          <w:color w:val="000000"/>
          <w:sz w:val="32"/>
          <w:szCs w:val="32"/>
        </w:rPr>
        <w:t>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eastAsia="仿宋_GB2312"/>
          <w:color w:val="000000"/>
          <w:sz w:val="32"/>
          <w:szCs w:val="32"/>
        </w:rPr>
        <w:t>届</w:t>
      </w:r>
      <w:r>
        <w:rPr>
          <w:rFonts w:eastAsia="仿宋_GB2312"/>
          <w:color w:val="000000"/>
          <w:sz w:val="32"/>
          <w:szCs w:val="32"/>
        </w:rPr>
        <w:t>人工智能与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模型开发应用高端研修</w:t>
      </w:r>
      <w:r>
        <w:rPr>
          <w:rFonts w:eastAsia="仿宋_GB2312"/>
          <w:color w:val="000000"/>
          <w:sz w:val="32"/>
          <w:szCs w:val="32"/>
        </w:rPr>
        <w:t>项目组报名表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right"/>
        <w:textAlignment w:val="auto"/>
        <w:rPr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温州市教育教学研究院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               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widowControl/>
        <w:spacing w:line="400" w:lineRule="exact"/>
        <w:jc w:val="left"/>
        <w:rPr>
          <w:sz w:val="30"/>
          <w:szCs w:val="30"/>
        </w:rPr>
      </w:pPr>
      <w:r>
        <w:rPr>
          <w:rFonts w:hint="eastAsia" w:cs="宋体"/>
          <w:b/>
          <w:color w:val="000000"/>
          <w:kern w:val="0"/>
          <w:sz w:val="30"/>
          <w:szCs w:val="30"/>
        </w:rPr>
        <w:t>附件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30"/>
          <w:szCs w:val="30"/>
          <w:lang w:val="zh-CN"/>
        </w:rPr>
      </w:pPr>
      <w:r>
        <w:rPr>
          <w:rFonts w:hint="eastAsia" w:ascii="方正小标宋简体" w:hAnsi="黑体" w:eastAsia="方正小标宋简体"/>
          <w:sz w:val="30"/>
          <w:szCs w:val="30"/>
          <w:lang w:val="zh-CN"/>
        </w:rPr>
        <w:t>温州市</w:t>
      </w:r>
      <w:r>
        <w:rPr>
          <w:rFonts w:hint="eastAsia" w:ascii="方正小标宋简体" w:hAnsi="黑体" w:eastAsia="方正小标宋简体"/>
          <w:sz w:val="30"/>
          <w:szCs w:val="30"/>
        </w:rPr>
        <w:t>第二届</w:t>
      </w:r>
      <w:r>
        <w:rPr>
          <w:rFonts w:hint="eastAsia" w:ascii="方正小标宋简体" w:hAnsi="黑体" w:eastAsia="方正小标宋简体"/>
          <w:sz w:val="30"/>
          <w:szCs w:val="30"/>
          <w:lang w:val="zh-CN"/>
        </w:rPr>
        <w:t>人工智能与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模型开发应用高端研修</w:t>
      </w:r>
      <w:r>
        <w:rPr>
          <w:rFonts w:hint="eastAsia" w:ascii="方正小标宋简体" w:hAnsi="黑体" w:eastAsia="方正小标宋简体"/>
          <w:sz w:val="30"/>
          <w:szCs w:val="30"/>
        </w:rPr>
        <w:t>项目组</w:t>
      </w:r>
      <w:r>
        <w:rPr>
          <w:rFonts w:hint="eastAsia" w:ascii="方正小标宋简体" w:hAnsi="黑体" w:eastAsia="方正小标宋简体"/>
          <w:sz w:val="30"/>
          <w:szCs w:val="30"/>
          <w:lang w:val="zh-CN"/>
        </w:rPr>
        <w:t>报名表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08"/>
        <w:gridCol w:w="1832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学科、学历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 w:firstLineChars="100"/>
              <w:rPr>
                <w:rFonts w:ascii="宋体"/>
                <w:sz w:val="24"/>
                <w:u w:val="single"/>
              </w:rPr>
            </w:pPr>
          </w:p>
          <w:p>
            <w:pPr>
              <w:snapToGrid w:val="0"/>
              <w:spacing w:line="500" w:lineRule="exact"/>
              <w:ind w:firstLine="240" w:firstLineChars="100"/>
              <w:rPr>
                <w:rFonts w:ascii="宋体"/>
                <w:sz w:val="24"/>
                <w:u w:val="single"/>
              </w:rPr>
            </w:pPr>
          </w:p>
          <w:p>
            <w:pPr>
              <w:snapToGrid w:val="0"/>
              <w:spacing w:line="500" w:lineRule="exact"/>
              <w:ind w:firstLine="240" w:firstLineChars="100"/>
              <w:rPr>
                <w:rFonts w:asci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最高荣誉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 w:firstLineChars="100"/>
              <w:rPr>
                <w:rFonts w:asci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相关培训经历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" w:firstLineChars="100"/>
              <w:rPr>
                <w:rFonts w:ascii="宋体"/>
                <w:sz w:val="24"/>
                <w:u w:val="single"/>
              </w:rPr>
            </w:pPr>
          </w:p>
          <w:p>
            <w:pPr>
              <w:snapToGrid w:val="0"/>
              <w:spacing w:line="500" w:lineRule="exact"/>
              <w:rPr>
                <w:rFonts w:ascii="宋体"/>
                <w:sz w:val="24"/>
                <w:u w:val="single"/>
              </w:rPr>
            </w:pPr>
          </w:p>
          <w:p>
            <w:pPr>
              <w:snapToGrid w:val="0"/>
              <w:spacing w:line="500" w:lineRule="exact"/>
              <w:ind w:firstLine="240" w:firstLineChars="100"/>
              <w:rPr>
                <w:rFonts w:asci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相关</w:t>
            </w:r>
            <w:r>
              <w:rPr>
                <w:rFonts w:hint="eastAsia"/>
                <w:sz w:val="24"/>
              </w:rPr>
              <w:t>教科研成果（含课题、论文、课程、</w:t>
            </w:r>
            <w:r>
              <w:rPr>
                <w:rFonts w:hint="eastAsia"/>
                <w:sz w:val="24"/>
                <w:lang w:val="en-US" w:eastAsia="zh-CN"/>
              </w:rPr>
              <w:t>教具平台、学科智能体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（请填写1-3项与人工智能与编程教学相关的主要成果，并提供具体佐证文本材料）</w:t>
            </w:r>
          </w:p>
          <w:p>
            <w:pPr>
              <w:snapToGrid w:val="0"/>
              <w:spacing w:line="500" w:lineRule="exact"/>
              <w:ind w:firstLine="240" w:firstLineChars="100"/>
              <w:rPr>
                <w:rFonts w:ascii="宋体"/>
                <w:sz w:val="24"/>
                <w:u w:val="single"/>
              </w:rPr>
            </w:pPr>
          </w:p>
          <w:p>
            <w:pPr>
              <w:snapToGrid w:val="0"/>
              <w:spacing w:line="500" w:lineRule="exact"/>
              <w:ind w:firstLine="240" w:firstLineChars="100"/>
              <w:rPr>
                <w:rFonts w:ascii="宋体"/>
                <w:sz w:val="24"/>
                <w:u w:val="single"/>
              </w:rPr>
            </w:pPr>
          </w:p>
          <w:p>
            <w:pPr>
              <w:snapToGrid w:val="0"/>
              <w:spacing w:line="500" w:lineRule="exact"/>
              <w:ind w:firstLine="240" w:firstLineChars="100"/>
              <w:rPr>
                <w:rFonts w:ascii="宋体"/>
                <w:sz w:val="24"/>
                <w:u w:val="single"/>
              </w:rPr>
            </w:pPr>
          </w:p>
          <w:p>
            <w:pPr>
              <w:snapToGrid w:val="0"/>
              <w:spacing w:line="500" w:lineRule="exact"/>
              <w:rPr>
                <w:rFonts w:asci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推荐单位盖章：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教研部门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2400" w:firstLineChars="1000"/>
              <w:rPr>
                <w:rFonts w:ascii="宋体"/>
                <w:sz w:val="24"/>
              </w:rPr>
            </w:pPr>
          </w:p>
        </w:tc>
      </w:tr>
    </w:tbl>
    <w:p>
      <w:pPr>
        <w:spacing w:after="200" w:line="400" w:lineRule="exact"/>
        <w:ind w:firstLine="480" w:firstLineChars="200"/>
        <w:jc w:val="left"/>
        <w:rPr>
          <w:rFonts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sz w:val="24"/>
          <w:lang w:val="zh-CN"/>
        </w:rPr>
        <w:t>备注：荣誉、科研成果、</w:t>
      </w:r>
      <w:r>
        <w:rPr>
          <w:rFonts w:hint="eastAsia" w:ascii="楷体" w:hAnsi="楷体" w:eastAsia="楷体" w:cs="楷体"/>
          <w:sz w:val="24"/>
          <w:lang w:val="en-US" w:eastAsia="zh-CN"/>
        </w:rPr>
        <w:t>实验教具平台与学科智能体作品</w:t>
      </w:r>
      <w:r>
        <w:rPr>
          <w:rFonts w:hint="eastAsia" w:ascii="楷体" w:hAnsi="楷体" w:eastAsia="楷体" w:cs="楷体"/>
          <w:sz w:val="24"/>
          <w:lang w:val="zh-CN"/>
        </w:rPr>
        <w:t>材料请附后。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ZTZkZmQ5MTM1MzVmMjViOWNiODI5ODQ5ZTk2YjAifQ=="/>
  </w:docVars>
  <w:rsids>
    <w:rsidRoot w:val="45CE145E"/>
    <w:rsid w:val="0000406D"/>
    <w:rsid w:val="00041E63"/>
    <w:rsid w:val="001800D8"/>
    <w:rsid w:val="0022676D"/>
    <w:rsid w:val="00372FFF"/>
    <w:rsid w:val="005412C7"/>
    <w:rsid w:val="005714F0"/>
    <w:rsid w:val="00616C64"/>
    <w:rsid w:val="00AA66AF"/>
    <w:rsid w:val="00D07FFE"/>
    <w:rsid w:val="00DF5171"/>
    <w:rsid w:val="00ED117A"/>
    <w:rsid w:val="00F112F6"/>
    <w:rsid w:val="02F17EDD"/>
    <w:rsid w:val="04B91E7E"/>
    <w:rsid w:val="04D31A1E"/>
    <w:rsid w:val="055251F5"/>
    <w:rsid w:val="078F0FFA"/>
    <w:rsid w:val="07CB23EA"/>
    <w:rsid w:val="081A39BF"/>
    <w:rsid w:val="09C9680A"/>
    <w:rsid w:val="0BD24C2A"/>
    <w:rsid w:val="0D152A2E"/>
    <w:rsid w:val="0DE40686"/>
    <w:rsid w:val="0E4B1914"/>
    <w:rsid w:val="0E5379A3"/>
    <w:rsid w:val="0EEE7B73"/>
    <w:rsid w:val="0F2539DC"/>
    <w:rsid w:val="0FDD3305"/>
    <w:rsid w:val="1127475F"/>
    <w:rsid w:val="11B3447B"/>
    <w:rsid w:val="11C97AE5"/>
    <w:rsid w:val="11E01713"/>
    <w:rsid w:val="12DF22EA"/>
    <w:rsid w:val="13173DB7"/>
    <w:rsid w:val="143A2510"/>
    <w:rsid w:val="1471004F"/>
    <w:rsid w:val="14EF2C6C"/>
    <w:rsid w:val="15186A1A"/>
    <w:rsid w:val="16C113F7"/>
    <w:rsid w:val="170E2800"/>
    <w:rsid w:val="174F76B5"/>
    <w:rsid w:val="177E3384"/>
    <w:rsid w:val="17B8399E"/>
    <w:rsid w:val="18553D10"/>
    <w:rsid w:val="18FD1867"/>
    <w:rsid w:val="196E6ED6"/>
    <w:rsid w:val="199659A7"/>
    <w:rsid w:val="19F43F32"/>
    <w:rsid w:val="1A0661ED"/>
    <w:rsid w:val="1C7556BD"/>
    <w:rsid w:val="1C7B5EC7"/>
    <w:rsid w:val="1C9571A6"/>
    <w:rsid w:val="1EE01BD1"/>
    <w:rsid w:val="1F3A54C2"/>
    <w:rsid w:val="1F766252"/>
    <w:rsid w:val="1F9205E3"/>
    <w:rsid w:val="1FD803F2"/>
    <w:rsid w:val="20FF5536"/>
    <w:rsid w:val="214069BC"/>
    <w:rsid w:val="21B46BB8"/>
    <w:rsid w:val="21F93569"/>
    <w:rsid w:val="22595D8A"/>
    <w:rsid w:val="22891392"/>
    <w:rsid w:val="237F39CC"/>
    <w:rsid w:val="24747288"/>
    <w:rsid w:val="263F4B07"/>
    <w:rsid w:val="2678568F"/>
    <w:rsid w:val="277B51EB"/>
    <w:rsid w:val="27D810E7"/>
    <w:rsid w:val="285A64DC"/>
    <w:rsid w:val="28811010"/>
    <w:rsid w:val="296632B8"/>
    <w:rsid w:val="2A2F775A"/>
    <w:rsid w:val="2A9D2DF4"/>
    <w:rsid w:val="2B663B9E"/>
    <w:rsid w:val="2C3964CF"/>
    <w:rsid w:val="2DBA16F0"/>
    <w:rsid w:val="2E0F14FF"/>
    <w:rsid w:val="2EEA511C"/>
    <w:rsid w:val="2F2A7C22"/>
    <w:rsid w:val="2F5213E9"/>
    <w:rsid w:val="307F1396"/>
    <w:rsid w:val="31794E91"/>
    <w:rsid w:val="33AD57C4"/>
    <w:rsid w:val="341F7755"/>
    <w:rsid w:val="35231243"/>
    <w:rsid w:val="35CF507F"/>
    <w:rsid w:val="35EC6D6D"/>
    <w:rsid w:val="360B7A0E"/>
    <w:rsid w:val="37130457"/>
    <w:rsid w:val="37341BC0"/>
    <w:rsid w:val="379064BE"/>
    <w:rsid w:val="3A2B2AA0"/>
    <w:rsid w:val="3AE645F8"/>
    <w:rsid w:val="3B017830"/>
    <w:rsid w:val="3B191953"/>
    <w:rsid w:val="3C234FB5"/>
    <w:rsid w:val="3C7E0A75"/>
    <w:rsid w:val="3C8C0DC0"/>
    <w:rsid w:val="3D796B84"/>
    <w:rsid w:val="3E4E0AD4"/>
    <w:rsid w:val="3F570E4C"/>
    <w:rsid w:val="3FDD2A8F"/>
    <w:rsid w:val="4112638A"/>
    <w:rsid w:val="4130168E"/>
    <w:rsid w:val="415517AF"/>
    <w:rsid w:val="417010BF"/>
    <w:rsid w:val="41BC05C5"/>
    <w:rsid w:val="41CE0C46"/>
    <w:rsid w:val="41EC2A8D"/>
    <w:rsid w:val="41FF0A9A"/>
    <w:rsid w:val="42E00A4C"/>
    <w:rsid w:val="435C6416"/>
    <w:rsid w:val="437A1DDE"/>
    <w:rsid w:val="43EC7BBD"/>
    <w:rsid w:val="448169BE"/>
    <w:rsid w:val="44B1265C"/>
    <w:rsid w:val="45CE145E"/>
    <w:rsid w:val="45F473BE"/>
    <w:rsid w:val="46BE1ED5"/>
    <w:rsid w:val="47033DBB"/>
    <w:rsid w:val="470D53C7"/>
    <w:rsid w:val="47204352"/>
    <w:rsid w:val="48223734"/>
    <w:rsid w:val="48BC4F09"/>
    <w:rsid w:val="48BF7A35"/>
    <w:rsid w:val="4A005004"/>
    <w:rsid w:val="4A016A6B"/>
    <w:rsid w:val="4B955AFD"/>
    <w:rsid w:val="4BDE56C1"/>
    <w:rsid w:val="4C7B5792"/>
    <w:rsid w:val="4CEC1EF1"/>
    <w:rsid w:val="4D8412A8"/>
    <w:rsid w:val="4D895D23"/>
    <w:rsid w:val="4DCA4188"/>
    <w:rsid w:val="4DDC259B"/>
    <w:rsid w:val="4EE4356B"/>
    <w:rsid w:val="4FF44CDD"/>
    <w:rsid w:val="509E6A5C"/>
    <w:rsid w:val="51134177"/>
    <w:rsid w:val="517617C8"/>
    <w:rsid w:val="517E0FF1"/>
    <w:rsid w:val="523B6EAF"/>
    <w:rsid w:val="528D4E31"/>
    <w:rsid w:val="52D47D21"/>
    <w:rsid w:val="533A5199"/>
    <w:rsid w:val="53B06CB6"/>
    <w:rsid w:val="542A658F"/>
    <w:rsid w:val="542C2EF9"/>
    <w:rsid w:val="54FF6277"/>
    <w:rsid w:val="55201C24"/>
    <w:rsid w:val="562005E8"/>
    <w:rsid w:val="580B64D4"/>
    <w:rsid w:val="58AA1B01"/>
    <w:rsid w:val="58DE724E"/>
    <w:rsid w:val="59091006"/>
    <w:rsid w:val="59103765"/>
    <w:rsid w:val="593333DC"/>
    <w:rsid w:val="5AA30BA6"/>
    <w:rsid w:val="5ABD593E"/>
    <w:rsid w:val="5AE41660"/>
    <w:rsid w:val="5B8F3159"/>
    <w:rsid w:val="5D7E208B"/>
    <w:rsid w:val="5DD77F48"/>
    <w:rsid w:val="5EEE0DF2"/>
    <w:rsid w:val="60791F08"/>
    <w:rsid w:val="61E2100E"/>
    <w:rsid w:val="628C1A7E"/>
    <w:rsid w:val="62D5000E"/>
    <w:rsid w:val="631370A4"/>
    <w:rsid w:val="640451CB"/>
    <w:rsid w:val="644F3172"/>
    <w:rsid w:val="645A795A"/>
    <w:rsid w:val="64F55224"/>
    <w:rsid w:val="655E2249"/>
    <w:rsid w:val="65A93E21"/>
    <w:rsid w:val="65C72357"/>
    <w:rsid w:val="65D90554"/>
    <w:rsid w:val="65E63183"/>
    <w:rsid w:val="662E729C"/>
    <w:rsid w:val="665F5BDE"/>
    <w:rsid w:val="667D56C9"/>
    <w:rsid w:val="67094037"/>
    <w:rsid w:val="676314C4"/>
    <w:rsid w:val="67F06291"/>
    <w:rsid w:val="68297743"/>
    <w:rsid w:val="68496BA8"/>
    <w:rsid w:val="68B868B3"/>
    <w:rsid w:val="6A234133"/>
    <w:rsid w:val="6A350A9D"/>
    <w:rsid w:val="6A4379EC"/>
    <w:rsid w:val="6AC35AEB"/>
    <w:rsid w:val="6B0D3B04"/>
    <w:rsid w:val="6BD358BE"/>
    <w:rsid w:val="6C6677E4"/>
    <w:rsid w:val="6D6B5FE5"/>
    <w:rsid w:val="6E140B40"/>
    <w:rsid w:val="6E1E2DBD"/>
    <w:rsid w:val="6E2F3EE5"/>
    <w:rsid w:val="6E876AD6"/>
    <w:rsid w:val="6F3A5649"/>
    <w:rsid w:val="70840239"/>
    <w:rsid w:val="71387B8C"/>
    <w:rsid w:val="72F662BE"/>
    <w:rsid w:val="750C43D4"/>
    <w:rsid w:val="75400D93"/>
    <w:rsid w:val="75F96FD3"/>
    <w:rsid w:val="77EF1BB8"/>
    <w:rsid w:val="78042210"/>
    <w:rsid w:val="79A74382"/>
    <w:rsid w:val="79BE64BB"/>
    <w:rsid w:val="7AAA2E89"/>
    <w:rsid w:val="7B9560FA"/>
    <w:rsid w:val="7C04031D"/>
    <w:rsid w:val="7CD41256"/>
    <w:rsid w:val="7E4F2845"/>
    <w:rsid w:val="7E760069"/>
    <w:rsid w:val="7E8D0478"/>
    <w:rsid w:val="7EE13295"/>
    <w:rsid w:val="7EF150C4"/>
    <w:rsid w:val="7EFC4A1D"/>
    <w:rsid w:val="7F2430A7"/>
    <w:rsid w:val="7FC54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1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333331"/>
      <w:sz w:val="18"/>
      <w:szCs w:val="18"/>
      <w:u w:val="none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953</Words>
  <Characters>974</Characters>
  <Lines>7</Lines>
  <Paragraphs>2</Paragraphs>
  <TotalTime>58</TotalTime>
  <ScaleCrop>false</ScaleCrop>
  <LinksUpToDate>false</LinksUpToDate>
  <CharactersWithSpaces>1033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2023-06-27T00:54:00Z</dcterms:created>
  <dc:creator>零秒速读</dc:creator>
  <cp:lastModifiedBy>Administrator</cp:lastModifiedBy>
  <cp:lastPrinted>2021-01-25T08:05:00Z</cp:lastPrinted>
  <dcterms:modified xsi:type="dcterms:W3CDTF">2025-07-06T01:07:38Z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73A3C5CEB7A54770AD77216359C0C9BA_12</vt:lpwstr>
  </property>
  <property fmtid="{D5CDD505-2E9C-101B-9397-08002B2CF9AE}" pid="4" name="KSOTemplateDocerSaveRecord">
    <vt:lpwstr>eyJoZGlkIjoiYWM5MTE2NzRlYTJjZTBlYWE3NGQ5MGM2MjlhN2UwNGIiLCJ1c2VySWQiOiIyMzczMjcyMjYifQ==</vt:lpwstr>
  </property>
</Properties>
</file>